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925AD" w14:textId="3EDECAAC" w:rsidR="00155E90" w:rsidRPr="00F748C1" w:rsidRDefault="004E1CF1" w:rsidP="00155E9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F748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pt-BR"/>
        </w:rPr>
        <w:t xml:space="preserve">PORTARIA N.º </w:t>
      </w:r>
      <w:r w:rsidR="00A7031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pt-BR"/>
        </w:rPr>
        <w:t>05</w:t>
      </w:r>
      <w:r w:rsidRPr="00F748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pt-BR"/>
        </w:rPr>
        <w:t>/202</w:t>
      </w:r>
      <w:r w:rsidR="005730E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pt-BR"/>
        </w:rPr>
        <w:t>5</w:t>
      </w:r>
    </w:p>
    <w:p w14:paraId="625281BE" w14:textId="4396605D" w:rsidR="00155E90" w:rsidRPr="00F748C1" w:rsidRDefault="00155E90" w:rsidP="00155E9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F748C1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pt-BR"/>
        </w:rPr>
        <w:t> </w:t>
      </w:r>
      <w:r w:rsidRPr="00F748C1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pt-BR"/>
        </w:rPr>
        <w:t> </w:t>
      </w:r>
      <w:r w:rsidRPr="00F748C1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pt-BR"/>
        </w:rPr>
        <w:t> </w:t>
      </w:r>
    </w:p>
    <w:p w14:paraId="12484DD6" w14:textId="040F5606" w:rsidR="00155E90" w:rsidRPr="005D51AB" w:rsidRDefault="005D51AB" w:rsidP="005D51A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5D51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DESIGNA AGENTE DE CONTRATAÇÃO PARA CONDUZIR OS ATOS DAS LICITAÇÕES E CONTRATAÇÕES LASTREADOS NA LEI FEDERAL Nº 14.133/2021 NO ÂMBITO DA CÂ</w:t>
      </w:r>
      <w:r w:rsidR="00DA1E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MARA MUNICIPAL DE PASSA VINTE-</w:t>
      </w:r>
      <w:r w:rsidRPr="005D51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MG, NO EXERCÍCIO DE 202</w:t>
      </w:r>
      <w:r w:rsidR="00A703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5</w:t>
      </w:r>
      <w:r w:rsidRPr="005D51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.</w:t>
      </w:r>
    </w:p>
    <w:p w14:paraId="7ADECF39" w14:textId="233B1091" w:rsidR="00155E90" w:rsidRPr="005D51AB" w:rsidRDefault="00155E90" w:rsidP="005D51A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0AF724D0" w14:textId="63B94EAB" w:rsidR="00F748C1" w:rsidRPr="00990CAE" w:rsidRDefault="00155E90" w:rsidP="00155E9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  <w:r w:rsidRPr="00990C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            O PRESIDENTE DA CÂ</w:t>
      </w:r>
      <w:r w:rsidR="00DA1E9B" w:rsidRPr="00990C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MARA MUNICIPAL DE PASSA VINTE-</w:t>
      </w:r>
      <w:r w:rsidRPr="00990C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MG, usando de suas atribuições legais</w:t>
      </w:r>
      <w:r w:rsidR="00DA1E9B" w:rsidRPr="00990C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,</w:t>
      </w:r>
      <w:r w:rsidR="00A413E8" w:rsidRPr="00990C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 e nos termos do art. 8º da Lei</w:t>
      </w:r>
      <w:r w:rsidR="00DA1E9B" w:rsidRPr="00990C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 federal n</w:t>
      </w:r>
      <w:r w:rsidR="00A413E8" w:rsidRPr="00990C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º 14.133/21:</w:t>
      </w:r>
    </w:p>
    <w:p w14:paraId="50C0BEA8" w14:textId="6A8BA99F" w:rsidR="00155E90" w:rsidRPr="00990CAE" w:rsidRDefault="00155E90" w:rsidP="00155E9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90C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  </w:t>
      </w:r>
    </w:p>
    <w:p w14:paraId="0D5F241A" w14:textId="77777777" w:rsidR="00155E90" w:rsidRPr="00990CAE" w:rsidRDefault="00155E90" w:rsidP="00155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  <w:r w:rsidRPr="00990C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            RESOLVE:  </w:t>
      </w:r>
    </w:p>
    <w:p w14:paraId="5E2FCB00" w14:textId="77777777" w:rsidR="00F748C1" w:rsidRPr="00990CAE" w:rsidRDefault="00F748C1" w:rsidP="00155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5F8B098" w14:textId="5B319FDF" w:rsidR="00155E90" w:rsidRPr="00990CAE" w:rsidRDefault="00990CAE" w:rsidP="00A977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Art.</w:t>
      </w:r>
      <w:r w:rsidR="00155E90" w:rsidRPr="00990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1º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="00155E90" w:rsidRPr="00990C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- </w:t>
      </w:r>
      <w:r w:rsidR="00A977C8" w:rsidRPr="00990C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Fica designad</w:t>
      </w:r>
      <w:r w:rsidR="00910BD3" w:rsidRPr="00990C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a</w:t>
      </w:r>
      <w:r w:rsidR="00A977C8" w:rsidRPr="00990C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 a servidora efetiva do quadro permanente desta Casa Legislativa</w:t>
      </w:r>
      <w:r w:rsidRPr="00990C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,</w:t>
      </w:r>
      <w:r w:rsidR="00A977C8" w:rsidRPr="00990C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 CAMILLA MARTINS COSTA CAMPOS SILVEIRA, para exercer a função de AGENTE DE CONTRATAÇÃO a fim de conduzir os atos das licitações e </w:t>
      </w:r>
      <w:r w:rsidRPr="00990C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contratações derivadas da Lei f</w:t>
      </w:r>
      <w:r w:rsidR="00A977C8" w:rsidRPr="00990C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ederal nº 14.133/2021</w:t>
      </w:r>
      <w:r w:rsidRPr="00990C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, inclusive processos de contratação direta.</w:t>
      </w:r>
    </w:p>
    <w:p w14:paraId="39259644" w14:textId="77777777" w:rsidR="00910BD3" w:rsidRPr="00990CAE" w:rsidRDefault="00910BD3" w:rsidP="00A977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14:paraId="0D675EDE" w14:textId="30CAEAC0" w:rsidR="00910BD3" w:rsidRPr="00990CAE" w:rsidRDefault="00910BD3" w:rsidP="00910B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90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Art. 2º</w:t>
      </w:r>
      <w:r w:rsidRPr="00990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-</w:t>
      </w:r>
      <w:r w:rsidRPr="00990C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90C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Integram o rol de atribuições da</w:t>
      </w:r>
      <w:r w:rsidRPr="00990C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Agente de Contratação a tomada de decisões, o acompanhamento do trâmite da</w:t>
      </w:r>
      <w:r w:rsidR="00990C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990C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licitaç</w:t>
      </w:r>
      <w:r w:rsidR="00990C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ões</w:t>
      </w:r>
      <w:r w:rsidRPr="00990C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 impulsionamento do procedimento licitatório e a execução de quaisquer outras atividades necessárias ao bom andamento do certame, especialmente aquelas previstas na Lei Federal nº 14.133/2021.</w:t>
      </w:r>
    </w:p>
    <w:p w14:paraId="634BF00D" w14:textId="52E67226" w:rsidR="00910BD3" w:rsidRPr="00990CAE" w:rsidRDefault="00910BD3" w:rsidP="00990CAE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90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Parágrafo único.</w:t>
      </w:r>
      <w:r w:rsidRPr="00990C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90C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990C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Agente de Contratação poderá contar com o apoio dos órgãos de assessoramento jurídico e de controle interno </w:t>
      </w:r>
      <w:r w:rsidR="00990C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Câmara Municipal </w:t>
      </w:r>
      <w:r w:rsidRPr="00990C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o desempenho das funções essenciais à execução do disposto na Lei Federal nº 14.133/2021.</w:t>
      </w:r>
    </w:p>
    <w:p w14:paraId="4C0206A1" w14:textId="141A094A" w:rsidR="00155E90" w:rsidRPr="00990CAE" w:rsidRDefault="00155E90" w:rsidP="00910B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90C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   </w:t>
      </w:r>
    </w:p>
    <w:p w14:paraId="04C5233C" w14:textId="68DABA42" w:rsidR="00155E90" w:rsidRPr="00990CAE" w:rsidRDefault="00155E90" w:rsidP="00155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  <w:r w:rsidRPr="00990C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            </w:t>
      </w:r>
      <w:r w:rsidRPr="00990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Art</w:t>
      </w:r>
      <w:r w:rsidR="00990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.</w:t>
      </w:r>
      <w:r w:rsidRPr="00990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="00910BD3" w:rsidRPr="00990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3</w:t>
      </w:r>
      <w:r w:rsidRPr="00990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º</w:t>
      </w:r>
      <w:r w:rsidR="00990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Pr="00990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-</w:t>
      </w:r>
      <w:r w:rsidRPr="00990C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 Esta Portaria entra em vigor na data de sua publicação.  </w:t>
      </w:r>
    </w:p>
    <w:p w14:paraId="12CB213A" w14:textId="77777777" w:rsidR="00910BD3" w:rsidRPr="00990CAE" w:rsidRDefault="00910BD3" w:rsidP="00155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9E578FC" w14:textId="77777777" w:rsidR="00155E90" w:rsidRPr="00990CAE" w:rsidRDefault="00155E90" w:rsidP="00155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90C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  </w:t>
      </w:r>
    </w:p>
    <w:p w14:paraId="135F1A44" w14:textId="28727FB5" w:rsidR="00155E90" w:rsidRPr="00990CAE" w:rsidRDefault="00155E90" w:rsidP="00990CA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90C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Câmara Municipal de Passa Vinte</w:t>
      </w:r>
      <w:r w:rsidR="00990C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, 0</w:t>
      </w:r>
      <w:r w:rsidR="00A703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2</w:t>
      </w:r>
      <w:r w:rsidR="00990C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 de janeiro de 202</w:t>
      </w:r>
      <w:r w:rsidR="00A703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5</w:t>
      </w:r>
      <w:r w:rsidR="00990C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.</w:t>
      </w:r>
    </w:p>
    <w:p w14:paraId="136E3523" w14:textId="5F2BA285" w:rsidR="00155E90" w:rsidRDefault="00155E90" w:rsidP="00155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  <w:r w:rsidRPr="00990C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  </w:t>
      </w:r>
    </w:p>
    <w:p w14:paraId="2806A947" w14:textId="77777777" w:rsidR="00990CAE" w:rsidRPr="00990CAE" w:rsidRDefault="00990CAE" w:rsidP="00155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76F62A3" w14:textId="6A4A5D37" w:rsidR="00F748C1" w:rsidRPr="00990CAE" w:rsidRDefault="00155E90" w:rsidP="00155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  <w:r w:rsidRPr="00990C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  </w:t>
      </w:r>
    </w:p>
    <w:p w14:paraId="5772E317" w14:textId="77777777" w:rsidR="00F748C1" w:rsidRPr="00990CAE" w:rsidRDefault="00F748C1" w:rsidP="00155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3C55ED2" w14:textId="77777777" w:rsidR="00F748C1" w:rsidRPr="00990CAE" w:rsidRDefault="00F748C1" w:rsidP="00155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3647987" w14:textId="2DDD99D8" w:rsidR="00155E90" w:rsidRPr="00990CAE" w:rsidRDefault="00A70311" w:rsidP="00155E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Magno Faisther de Souza</w:t>
      </w:r>
    </w:p>
    <w:p w14:paraId="3A8E955D" w14:textId="28F72BAB" w:rsidR="00164E4A" w:rsidRPr="00990CAE" w:rsidRDefault="00155E90" w:rsidP="00F748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Presidente da Câmara </w:t>
      </w:r>
    </w:p>
    <w:sectPr w:rsidR="00164E4A" w:rsidRPr="00990CAE" w:rsidSect="00990CAE"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AA9DF" w14:textId="77777777" w:rsidR="002C593D" w:rsidRDefault="002C593D" w:rsidP="00990CAE">
      <w:pPr>
        <w:spacing w:after="0" w:line="240" w:lineRule="auto"/>
      </w:pPr>
      <w:r>
        <w:separator/>
      </w:r>
    </w:p>
  </w:endnote>
  <w:endnote w:type="continuationSeparator" w:id="0">
    <w:p w14:paraId="1D45B631" w14:textId="77777777" w:rsidR="002C593D" w:rsidRDefault="002C593D" w:rsidP="0099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7D8DE" w14:textId="77777777" w:rsidR="002C593D" w:rsidRDefault="002C593D" w:rsidP="00990CAE">
      <w:pPr>
        <w:spacing w:after="0" w:line="240" w:lineRule="auto"/>
      </w:pPr>
      <w:r>
        <w:separator/>
      </w:r>
    </w:p>
  </w:footnote>
  <w:footnote w:type="continuationSeparator" w:id="0">
    <w:p w14:paraId="574F25FB" w14:textId="77777777" w:rsidR="002C593D" w:rsidRDefault="002C593D" w:rsidP="00990C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4A"/>
    <w:rsid w:val="00155E90"/>
    <w:rsid w:val="00164E4A"/>
    <w:rsid w:val="001D57F4"/>
    <w:rsid w:val="002246AE"/>
    <w:rsid w:val="002C593D"/>
    <w:rsid w:val="00456FF3"/>
    <w:rsid w:val="004E1CF1"/>
    <w:rsid w:val="005730E6"/>
    <w:rsid w:val="005C310C"/>
    <w:rsid w:val="005D51AB"/>
    <w:rsid w:val="00650095"/>
    <w:rsid w:val="00910BD3"/>
    <w:rsid w:val="00990CAE"/>
    <w:rsid w:val="00995539"/>
    <w:rsid w:val="00A413E8"/>
    <w:rsid w:val="00A70311"/>
    <w:rsid w:val="00A977C8"/>
    <w:rsid w:val="00CF3BCB"/>
    <w:rsid w:val="00D51C38"/>
    <w:rsid w:val="00DA1E9B"/>
    <w:rsid w:val="00EA3321"/>
    <w:rsid w:val="00F7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196F"/>
  <w15:chartTrackingRefBased/>
  <w15:docId w15:val="{3711E971-60EC-42B5-A810-76E68572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E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ntentpasted0">
    <w:name w:val="contentpasted0"/>
    <w:basedOn w:val="Fontepargpadro"/>
    <w:rsid w:val="00155E90"/>
  </w:style>
  <w:style w:type="paragraph" w:styleId="Cabealho">
    <w:name w:val="header"/>
    <w:basedOn w:val="Normal"/>
    <w:link w:val="CabealhoChar"/>
    <w:uiPriority w:val="99"/>
    <w:unhideWhenUsed/>
    <w:rsid w:val="00990C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0CAE"/>
  </w:style>
  <w:style w:type="paragraph" w:styleId="Rodap">
    <w:name w:val="footer"/>
    <w:basedOn w:val="Normal"/>
    <w:link w:val="RodapChar"/>
    <w:uiPriority w:val="99"/>
    <w:unhideWhenUsed/>
    <w:rsid w:val="00990C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0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5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usuário 2</cp:lastModifiedBy>
  <cp:revision>5</cp:revision>
  <dcterms:created xsi:type="dcterms:W3CDTF">2024-01-11T13:26:00Z</dcterms:created>
  <dcterms:modified xsi:type="dcterms:W3CDTF">2025-01-02T21:03:00Z</dcterms:modified>
</cp:coreProperties>
</file>