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0BCD35" w14:textId="4C22911F" w:rsidR="00E52672" w:rsidRPr="00EE5A2F" w:rsidRDefault="00E52672" w:rsidP="00384053">
      <w:pPr>
        <w:tabs>
          <w:tab w:val="left" w:pos="1418"/>
          <w:tab w:val="left" w:pos="6660"/>
        </w:tabs>
        <w:jc w:val="center"/>
        <w:rPr>
          <w:b/>
          <w:sz w:val="28"/>
        </w:rPr>
      </w:pPr>
      <w:r w:rsidRPr="00EE5A2F">
        <w:rPr>
          <w:b/>
          <w:sz w:val="28"/>
        </w:rPr>
        <w:t>REQUERIMENTO N</w:t>
      </w:r>
      <w:r w:rsidRPr="00EE5A2F">
        <w:rPr>
          <w:b/>
          <w:sz w:val="28"/>
          <w:u w:val="single"/>
          <w:vertAlign w:val="superscript"/>
        </w:rPr>
        <w:t>o</w:t>
      </w:r>
      <w:r w:rsidR="0079553C">
        <w:rPr>
          <w:b/>
          <w:sz w:val="28"/>
        </w:rPr>
        <w:t xml:space="preserve"> </w:t>
      </w:r>
      <w:r w:rsidR="007C2073">
        <w:rPr>
          <w:b/>
          <w:sz w:val="28"/>
        </w:rPr>
        <w:t>01</w:t>
      </w:r>
      <w:r w:rsidR="0079553C">
        <w:rPr>
          <w:b/>
          <w:sz w:val="28"/>
        </w:rPr>
        <w:t>/2024</w:t>
      </w:r>
    </w:p>
    <w:p w14:paraId="53CC248C" w14:textId="77777777" w:rsidR="00E52672" w:rsidRDefault="00E52672" w:rsidP="00384053">
      <w:pPr>
        <w:tabs>
          <w:tab w:val="left" w:pos="1418"/>
          <w:tab w:val="left" w:pos="6660"/>
        </w:tabs>
        <w:spacing w:before="120"/>
        <w:jc w:val="both"/>
        <w:rPr>
          <w:b/>
          <w:sz w:val="14"/>
        </w:rPr>
      </w:pPr>
    </w:p>
    <w:p w14:paraId="59A2F4D6" w14:textId="77777777" w:rsidR="00E52672" w:rsidRPr="00384053" w:rsidRDefault="00E52672" w:rsidP="00384053">
      <w:pPr>
        <w:tabs>
          <w:tab w:val="left" w:pos="1418"/>
          <w:tab w:val="left" w:pos="6660"/>
        </w:tabs>
        <w:spacing w:before="120"/>
        <w:jc w:val="both"/>
        <w:rPr>
          <w:b/>
          <w:sz w:val="14"/>
        </w:rPr>
      </w:pPr>
    </w:p>
    <w:p w14:paraId="5B9797BF" w14:textId="77777777" w:rsidR="00E52672" w:rsidRDefault="004C325C" w:rsidP="00384053">
      <w:r>
        <w:t>Ao</w:t>
      </w:r>
      <w:r w:rsidR="001F15DE">
        <w:t xml:space="preserve"> Sr. Vereador</w:t>
      </w:r>
    </w:p>
    <w:p w14:paraId="61A56AB4" w14:textId="77777777" w:rsidR="00714EC4" w:rsidRPr="001F15DE" w:rsidRDefault="0079553C" w:rsidP="00714EC4">
      <w:pPr>
        <w:rPr>
          <w:caps/>
        </w:rPr>
      </w:pPr>
      <w:r>
        <w:rPr>
          <w:caps/>
        </w:rPr>
        <w:t>RODRIGO OLIVEIRA AGUIAR</w:t>
      </w:r>
    </w:p>
    <w:p w14:paraId="21FB5FF2" w14:textId="77777777" w:rsidR="001F15DE" w:rsidRPr="00EE5A2F" w:rsidRDefault="001F15DE" w:rsidP="00384053">
      <w:r>
        <w:t>DD</w:t>
      </w:r>
      <w:r w:rsidR="00587EA2">
        <w:t>.</w:t>
      </w:r>
      <w:r>
        <w:t xml:space="preserve"> Presidente da Câmara Municipal de Passa Vinte</w:t>
      </w:r>
    </w:p>
    <w:p w14:paraId="439C979D" w14:textId="77777777" w:rsidR="00E52672" w:rsidRDefault="00E52672" w:rsidP="00384053">
      <w:pPr>
        <w:ind w:firstLine="1985"/>
        <w:rPr>
          <w:sz w:val="16"/>
        </w:rPr>
      </w:pPr>
    </w:p>
    <w:p w14:paraId="69712D90" w14:textId="77777777" w:rsidR="001D51A3" w:rsidRDefault="001D51A3" w:rsidP="00384053">
      <w:pPr>
        <w:ind w:firstLine="1985"/>
        <w:rPr>
          <w:sz w:val="16"/>
        </w:rPr>
      </w:pPr>
    </w:p>
    <w:p w14:paraId="35EDCAC0" w14:textId="77777777" w:rsidR="001D51A3" w:rsidRPr="00384053" w:rsidRDefault="001D51A3" w:rsidP="00384053">
      <w:pPr>
        <w:ind w:firstLine="1985"/>
        <w:rPr>
          <w:sz w:val="16"/>
        </w:rPr>
      </w:pPr>
    </w:p>
    <w:p w14:paraId="7E87EEA1" w14:textId="77777777" w:rsidR="00E52672" w:rsidRPr="00384053" w:rsidRDefault="00E52672" w:rsidP="00384053">
      <w:pPr>
        <w:ind w:firstLine="1985"/>
        <w:rPr>
          <w:sz w:val="16"/>
        </w:rPr>
      </w:pPr>
    </w:p>
    <w:p w14:paraId="3FDA903F" w14:textId="4A2796EA" w:rsidR="008B7503" w:rsidRDefault="001612D6" w:rsidP="005906B5">
      <w:pPr>
        <w:spacing w:before="60"/>
        <w:ind w:firstLine="1134"/>
        <w:jc w:val="both"/>
      </w:pPr>
      <w:r>
        <w:rPr>
          <w:rFonts w:eastAsia="Arial"/>
          <w:color w:val="000000"/>
        </w:rPr>
        <w:t>A</w:t>
      </w:r>
      <w:r w:rsidR="0081682B" w:rsidRPr="00044B5B">
        <w:rPr>
          <w:rFonts w:eastAsia="Arial"/>
          <w:color w:val="000000"/>
        </w:rPr>
        <w:t xml:space="preserve"> Vereador</w:t>
      </w:r>
      <w:r>
        <w:rPr>
          <w:rFonts w:eastAsia="Arial"/>
          <w:color w:val="000000"/>
        </w:rPr>
        <w:t>a</w:t>
      </w:r>
      <w:r w:rsidR="0081682B" w:rsidRPr="00044B5B">
        <w:rPr>
          <w:rFonts w:eastAsia="Arial"/>
          <w:color w:val="000000"/>
        </w:rPr>
        <w:t xml:space="preserve"> que este subscreve </w:t>
      </w:r>
      <w:r w:rsidR="005906B5" w:rsidRPr="005906B5">
        <w:rPr>
          <w:rFonts w:eastAsia="Arial"/>
          <w:color w:val="000000"/>
        </w:rPr>
        <w:t>vem requerer a Vossa Excelência que, seja requisitado ao Senhor Prefeito Municipal, nos termos do artigo 27-A, da Lei Orgânica Municipal, o encaminhamento a esta Câmara, no prazo de 20 dias</w:t>
      </w:r>
      <w:r w:rsidR="00E52672" w:rsidRPr="00767FF2">
        <w:t xml:space="preserve">, </w:t>
      </w:r>
      <w:r w:rsidR="00B70A20">
        <w:t>das seguintes i</w:t>
      </w:r>
      <w:r w:rsidR="001C5D21">
        <w:t xml:space="preserve">nformações de </w:t>
      </w:r>
      <w:r w:rsidR="00CA7FEE">
        <w:t xml:space="preserve">interesse público, relativas </w:t>
      </w:r>
      <w:r w:rsidR="008F5DC1">
        <w:t xml:space="preserve">à </w:t>
      </w:r>
      <w:r w:rsidR="002A02AA">
        <w:t>concessão dos quiosques desocupados na Praça de Alimentação no centro de Passa Vinte:</w:t>
      </w:r>
    </w:p>
    <w:p w14:paraId="3EDCA12C" w14:textId="77777777" w:rsidR="0059554A" w:rsidRDefault="0059554A" w:rsidP="0059554A">
      <w:pPr>
        <w:spacing w:before="140"/>
        <w:ind w:left="1134"/>
        <w:jc w:val="both"/>
      </w:pPr>
      <w:r w:rsidRPr="0059554A">
        <w:t xml:space="preserve">1) </w:t>
      </w:r>
      <w:r w:rsidR="002A02AA">
        <w:t>Considerando que dois dos três quiosques estão desocupados há vários meses, devido à desistência dos concessionários anteriores, informar quais as providências que a Prefeitura tomou ou está tomando para promover nova concessão dos referidos espaços;</w:t>
      </w:r>
    </w:p>
    <w:p w14:paraId="311FD81F" w14:textId="77777777" w:rsidR="006F374A" w:rsidRPr="0059554A" w:rsidRDefault="006F374A" w:rsidP="0059554A">
      <w:pPr>
        <w:spacing w:before="140"/>
        <w:ind w:left="1134"/>
        <w:jc w:val="both"/>
      </w:pPr>
      <w:r w:rsidRPr="006F374A">
        <w:rPr>
          <w:spacing w:val="-2"/>
        </w:rPr>
        <w:t xml:space="preserve">2) Informar se os dois quiosques que estão desocupados ainda estão contratualmente </w:t>
      </w:r>
      <w:r>
        <w:t>vinculados aos concessionários que os arremataram em licitação do Município, ou estão livres para nova concessão de uso. Na primeira hipótese, fornecer cópia dos respectivos contratos e justificar por que não houve a sua rescisão formal;</w:t>
      </w:r>
    </w:p>
    <w:p w14:paraId="2DB2ED83" w14:textId="77777777" w:rsidR="002A02AA" w:rsidRDefault="006F374A" w:rsidP="0059554A">
      <w:pPr>
        <w:spacing w:before="140"/>
        <w:ind w:left="1134"/>
        <w:jc w:val="both"/>
      </w:pPr>
      <w:r>
        <w:t>3</w:t>
      </w:r>
      <w:r w:rsidR="0059554A">
        <w:t xml:space="preserve">) </w:t>
      </w:r>
      <w:r w:rsidR="002A02AA">
        <w:t>Informar qual é a sua posição sobre a possibilidade de se promover concessões com um preço fixo e razoável, estabelecido previamente pela Prefeitura, realizando-se a seleção dos concessionários com base em um segundo critério, como maior horário de funcionamento, tempo de experiência em atividade comercial, ou até mesmo mediante sorteio, isso a fim de evitar uma disputa de maior preço, que força os concorrentes a ofertarem preços mais altos, cujo pagamento depois não conseguem manter por muito tempo.</w:t>
      </w:r>
    </w:p>
    <w:p w14:paraId="444E82AC" w14:textId="77777777" w:rsidR="002A02AA" w:rsidRDefault="002A02AA" w:rsidP="002A02AA">
      <w:pPr>
        <w:tabs>
          <w:tab w:val="left" w:pos="1418"/>
          <w:tab w:val="left" w:pos="6660"/>
        </w:tabs>
        <w:jc w:val="center"/>
        <w:rPr>
          <w:b/>
          <w:sz w:val="28"/>
        </w:rPr>
      </w:pPr>
    </w:p>
    <w:p w14:paraId="12F7D049" w14:textId="77777777" w:rsidR="002A02AA" w:rsidRDefault="002A02AA" w:rsidP="002A02AA">
      <w:pPr>
        <w:tabs>
          <w:tab w:val="left" w:pos="1418"/>
          <w:tab w:val="left" w:pos="6660"/>
        </w:tabs>
        <w:jc w:val="center"/>
        <w:rPr>
          <w:b/>
          <w:sz w:val="28"/>
        </w:rPr>
      </w:pPr>
    </w:p>
    <w:p w14:paraId="47FE4527" w14:textId="77777777" w:rsidR="002A02AA" w:rsidRPr="00EE5A2F" w:rsidRDefault="002A02AA" w:rsidP="002A02AA">
      <w:pPr>
        <w:tabs>
          <w:tab w:val="left" w:pos="1418"/>
          <w:tab w:val="left" w:pos="6660"/>
        </w:tabs>
        <w:jc w:val="center"/>
        <w:rPr>
          <w:b/>
          <w:sz w:val="28"/>
        </w:rPr>
      </w:pPr>
      <w:r>
        <w:rPr>
          <w:b/>
          <w:sz w:val="28"/>
        </w:rPr>
        <w:t>Justificativa</w:t>
      </w:r>
    </w:p>
    <w:p w14:paraId="00AFD1B2" w14:textId="77777777" w:rsidR="002A02AA" w:rsidRDefault="002A02AA" w:rsidP="002A02AA">
      <w:pPr>
        <w:tabs>
          <w:tab w:val="left" w:pos="1418"/>
          <w:tab w:val="left" w:pos="6660"/>
        </w:tabs>
        <w:spacing w:before="120"/>
        <w:jc w:val="both"/>
        <w:rPr>
          <w:b/>
          <w:sz w:val="14"/>
        </w:rPr>
      </w:pPr>
    </w:p>
    <w:p w14:paraId="740C5C0C" w14:textId="77777777" w:rsidR="002A02AA" w:rsidRDefault="002A02AA" w:rsidP="002A02AA">
      <w:pPr>
        <w:spacing w:before="60"/>
        <w:ind w:firstLine="1134"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 xml:space="preserve">A praça de alimentação implantada pelo Município no centro de nossa cidade foi um grande benefício para </w:t>
      </w:r>
      <w:r w:rsidR="006F374A">
        <w:rPr>
          <w:rFonts w:eastAsia="Arial"/>
          <w:color w:val="000000"/>
        </w:rPr>
        <w:t>a população local, com a construção de quiosques para serem concedidos a particulares, a fim de explorarem o comércio de lanches e similares, especialmente em horário noturno.</w:t>
      </w:r>
    </w:p>
    <w:p w14:paraId="19343605" w14:textId="77777777" w:rsidR="006F374A" w:rsidRDefault="006F374A" w:rsidP="006F374A">
      <w:pPr>
        <w:spacing w:before="180"/>
        <w:ind w:firstLine="1134"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>Além de gerar opções de alimentação para a população e visitantes, a praça de alimentação também proporciona movimento e um bom espaço de convivência e encontro entre as pessoas.</w:t>
      </w:r>
    </w:p>
    <w:p w14:paraId="03090E00" w14:textId="77777777" w:rsidR="006F374A" w:rsidRDefault="006F374A" w:rsidP="006F374A">
      <w:pPr>
        <w:spacing w:before="180"/>
        <w:ind w:firstLine="1134"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 xml:space="preserve">Entretanto, consta que dois dos três quiosques existentes encontram-se fechados há cerca de 6 meses, devido à desistência dos respectivos concessionários, o que se deve, </w:t>
      </w:r>
      <w:r>
        <w:rPr>
          <w:rFonts w:eastAsia="Arial"/>
          <w:color w:val="000000"/>
        </w:rPr>
        <w:lastRenderedPageBreak/>
        <w:t>supostamente, ao preço elevado dos aluguéis que se comprometeram a pagar, por ocasião da licitação de que participaram para a concessão de uso desses espaços.</w:t>
      </w:r>
    </w:p>
    <w:p w14:paraId="0D6AC19D" w14:textId="77777777" w:rsidR="006F374A" w:rsidRDefault="006F374A" w:rsidP="006F374A">
      <w:pPr>
        <w:spacing w:before="180"/>
        <w:ind w:firstLine="1134"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>Ocorre que até a presente data não temos notícia de que a Prefeitura tenha expedido uma nova licitação ou tomado alguma outra providência a fim de promover nova concessão desses espaços. Enquanto isso, a população fica privada desses serviços de alimentação, que ficam restritos a um único quiosque, que frequentemente tem a sua capacidade de atendimento ultrapassada, especialmente em dias de maior movimento, como festas, eventos, dia de eleição e outras ocasiões.</w:t>
      </w:r>
    </w:p>
    <w:p w14:paraId="53924C93" w14:textId="77777777" w:rsidR="006F374A" w:rsidRDefault="006F374A" w:rsidP="006F374A">
      <w:pPr>
        <w:spacing w:before="180"/>
        <w:ind w:firstLine="1134"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>Isso posto, o presente requerimento tem o intuito de obter informações sobre as providências que o Executivo está tomando para reabertura dos quiosques, medida essa de grande interesse para a população.</w:t>
      </w:r>
    </w:p>
    <w:p w14:paraId="2E907826" w14:textId="77777777" w:rsidR="006F374A" w:rsidRDefault="006F374A" w:rsidP="006F374A">
      <w:pPr>
        <w:spacing w:before="180"/>
        <w:ind w:firstLine="1134"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>No mesmo ensejo, venho sugerir ao Senhor Prefeito que seja aberta uma nova licitação, porém em termos um pouco diferentes da anterior, que não utilize o maior preço como critério de seleção dos concessionários, visto que, devido ao potencial econômico de nossa cidade, o pagamento desse aluguel acaba muitas vezes inviabilizando a manutenção do negócio</w:t>
      </w:r>
      <w:r w:rsidR="00FE00F6">
        <w:rPr>
          <w:rFonts w:eastAsia="Arial"/>
          <w:color w:val="000000"/>
        </w:rPr>
        <w:t>, e que, por outro lado, a finalidade principal desses quiosques não é a de auferir receita para o Município, mas sim a de propiciar opção de alimentação e convivência para a população.</w:t>
      </w:r>
    </w:p>
    <w:p w14:paraId="775E0DFD" w14:textId="77777777" w:rsidR="00FE00F6" w:rsidRDefault="00FE00F6" w:rsidP="006F374A">
      <w:pPr>
        <w:spacing w:before="180"/>
        <w:ind w:firstLine="1134"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>Por isso, o que mais importa a todos é manter os quiosques abertos e funcionando, e não a geração de renda para a Prefeitura, razão pela qual sugiro a adoção de outros critérios de seleção, mais condizentes com este objetivo.</w:t>
      </w:r>
    </w:p>
    <w:p w14:paraId="6E4B87FC" w14:textId="77777777" w:rsidR="00FE00F6" w:rsidRDefault="00FE00F6" w:rsidP="006F374A">
      <w:pPr>
        <w:spacing w:before="180"/>
        <w:ind w:firstLine="1134"/>
        <w:jc w:val="both"/>
      </w:pPr>
      <w:r>
        <w:rPr>
          <w:rFonts w:eastAsia="Arial"/>
          <w:color w:val="000000"/>
        </w:rPr>
        <w:t>Com essas explicações, conto com as breves e informações e providências do Senhor Prefeito Municipal.</w:t>
      </w:r>
    </w:p>
    <w:p w14:paraId="62ACD019" w14:textId="77777777" w:rsidR="00384053" w:rsidRDefault="00384053" w:rsidP="00946847">
      <w:pPr>
        <w:spacing w:before="360"/>
        <w:ind w:firstLine="1134"/>
        <w:jc w:val="both"/>
      </w:pPr>
      <w:r w:rsidRPr="00EE5A2F">
        <w:t xml:space="preserve">Passa </w:t>
      </w:r>
      <w:proofErr w:type="spellStart"/>
      <w:r w:rsidRPr="00EE5A2F">
        <w:t>Vinte</w:t>
      </w:r>
      <w:r>
        <w:t>-MG</w:t>
      </w:r>
      <w:proofErr w:type="spellEnd"/>
      <w:r w:rsidRPr="00EE5A2F">
        <w:t xml:space="preserve">, </w:t>
      </w:r>
      <w:r w:rsidR="002A02AA">
        <w:t>10</w:t>
      </w:r>
      <w:r w:rsidR="00587EA2">
        <w:t xml:space="preserve"> de outubro </w:t>
      </w:r>
      <w:r w:rsidR="00946847">
        <w:t>de 2024</w:t>
      </w:r>
      <w:r w:rsidRPr="00EE5A2F">
        <w:t>.</w:t>
      </w:r>
    </w:p>
    <w:p w14:paraId="1AB82B2C" w14:textId="77777777" w:rsidR="00883DC2" w:rsidRDefault="00883DC2" w:rsidP="00384053">
      <w:pPr>
        <w:ind w:firstLine="1134"/>
        <w:jc w:val="both"/>
      </w:pPr>
    </w:p>
    <w:p w14:paraId="265CF387" w14:textId="77777777" w:rsidR="007B25AA" w:rsidRDefault="007B25AA" w:rsidP="00384053">
      <w:pPr>
        <w:ind w:firstLine="1134"/>
        <w:jc w:val="both"/>
      </w:pPr>
    </w:p>
    <w:p w14:paraId="56F752E4" w14:textId="77777777" w:rsidR="00EA3E0A" w:rsidRDefault="00EA3E0A" w:rsidP="00384053">
      <w:pPr>
        <w:ind w:firstLine="1134"/>
        <w:jc w:val="both"/>
      </w:pPr>
    </w:p>
    <w:p w14:paraId="6933CE4A" w14:textId="77777777" w:rsidR="007B25AA" w:rsidRDefault="007B25AA" w:rsidP="00384053">
      <w:pPr>
        <w:ind w:firstLine="1134"/>
        <w:jc w:val="both"/>
      </w:pPr>
    </w:p>
    <w:p w14:paraId="037DE872" w14:textId="77777777" w:rsidR="00587EA2" w:rsidRPr="00587EA2" w:rsidRDefault="00587EA2" w:rsidP="00587EA2">
      <w:pPr>
        <w:pStyle w:val="Ttulo2"/>
        <w:spacing w:before="60"/>
        <w:rPr>
          <w:rFonts w:ascii="Times New Roman" w:hAnsi="Times New Roman"/>
          <w:b/>
          <w:i/>
          <w:sz w:val="24"/>
          <w:szCs w:val="24"/>
        </w:rPr>
      </w:pPr>
      <w:r w:rsidRPr="00587EA2">
        <w:rPr>
          <w:rFonts w:ascii="Times New Roman" w:hAnsi="Times New Roman"/>
          <w:b/>
          <w:sz w:val="24"/>
          <w:szCs w:val="24"/>
        </w:rPr>
        <w:t>Polyana dos Santos Aguiar Rezende</w:t>
      </w:r>
    </w:p>
    <w:p w14:paraId="104AFEAF" w14:textId="77777777" w:rsidR="00135591" w:rsidRPr="00E52672" w:rsidRDefault="0081682B" w:rsidP="00946847">
      <w:pPr>
        <w:jc w:val="center"/>
      </w:pPr>
      <w:r>
        <w:t>Vereador</w:t>
      </w:r>
      <w:r w:rsidR="002A02AA">
        <w:t>a</w:t>
      </w:r>
    </w:p>
    <w:sectPr w:rsidR="00135591" w:rsidRPr="00E52672" w:rsidSect="001612D6">
      <w:headerReference w:type="default" r:id="rId7"/>
      <w:footerReference w:type="default" r:id="rId8"/>
      <w:pgSz w:w="11906" w:h="16838" w:code="9"/>
      <w:pgMar w:top="2552" w:right="1134" w:bottom="1134" w:left="1701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A079FE" w14:textId="77777777" w:rsidR="005C06F2" w:rsidRDefault="005C06F2" w:rsidP="009244E2">
      <w:r>
        <w:separator/>
      </w:r>
    </w:p>
  </w:endnote>
  <w:endnote w:type="continuationSeparator" w:id="0">
    <w:p w14:paraId="1E01BD4D" w14:textId="77777777" w:rsidR="005C06F2" w:rsidRDefault="005C06F2" w:rsidP="00924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gnature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0A075E" w14:textId="77777777" w:rsidR="008C4B11" w:rsidRDefault="008C4B11">
    <w:pPr>
      <w:pStyle w:val="Rodap"/>
      <w:jc w:val="right"/>
    </w:pPr>
  </w:p>
  <w:p w14:paraId="58C97D62" w14:textId="77777777" w:rsidR="009244E2" w:rsidRDefault="009244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C40333" w14:textId="77777777" w:rsidR="005C06F2" w:rsidRDefault="005C06F2" w:rsidP="009244E2">
      <w:r>
        <w:separator/>
      </w:r>
    </w:p>
  </w:footnote>
  <w:footnote w:type="continuationSeparator" w:id="0">
    <w:p w14:paraId="7F225993" w14:textId="77777777" w:rsidR="005C06F2" w:rsidRDefault="005C06F2" w:rsidP="00924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98" w:type="dxa"/>
      <w:tblInd w:w="-284" w:type="dxa"/>
      <w:tblLayout w:type="fixed"/>
      <w:tblLook w:val="01E0" w:firstRow="1" w:lastRow="1" w:firstColumn="1" w:lastColumn="1" w:noHBand="0" w:noVBand="0"/>
    </w:tblPr>
    <w:tblGrid>
      <w:gridCol w:w="1418"/>
      <w:gridCol w:w="8080"/>
    </w:tblGrid>
    <w:tr w:rsidR="009244E2" w:rsidRPr="00AD35FE" w14:paraId="285D3CC0" w14:textId="77777777" w:rsidTr="009244E2">
      <w:tc>
        <w:tcPr>
          <w:tcW w:w="1418" w:type="dxa"/>
          <w:shd w:val="clear" w:color="auto" w:fill="auto"/>
        </w:tcPr>
        <w:p w14:paraId="152CE804" w14:textId="5AB2D705" w:rsidR="009244E2" w:rsidRPr="00AD35FE" w:rsidRDefault="009244E2" w:rsidP="009244E2">
          <w:pPr>
            <w:suppressAutoHyphens/>
          </w:pPr>
        </w:p>
      </w:tc>
      <w:tc>
        <w:tcPr>
          <w:tcW w:w="8080" w:type="dxa"/>
          <w:shd w:val="clear" w:color="auto" w:fill="auto"/>
        </w:tcPr>
        <w:p w14:paraId="57245853" w14:textId="77777777" w:rsidR="009244E2" w:rsidRPr="00AD35FE" w:rsidRDefault="009244E2" w:rsidP="009244E2">
          <w:pPr>
            <w:pStyle w:val="Cabealho"/>
            <w:suppressAutoHyphens/>
            <w:spacing w:before="40"/>
            <w:jc w:val="center"/>
            <w:rPr>
              <w:color w:val="003300"/>
            </w:rPr>
          </w:pPr>
        </w:p>
      </w:tc>
    </w:tr>
  </w:tbl>
  <w:p w14:paraId="1BF04800" w14:textId="77777777" w:rsidR="009244E2" w:rsidRPr="00384053" w:rsidRDefault="009244E2" w:rsidP="009244E2">
    <w:pPr>
      <w:pStyle w:val="Cabealho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BB4062"/>
    <w:multiLevelType w:val="hybridMultilevel"/>
    <w:tmpl w:val="951A824E"/>
    <w:lvl w:ilvl="0" w:tplc="88269E2C">
      <w:start w:val="1"/>
      <w:numFmt w:val="decimal"/>
      <w:lvlText w:val="%1)"/>
      <w:lvlJc w:val="left"/>
      <w:pPr>
        <w:ind w:left="2061" w:hanging="360"/>
      </w:pPr>
      <w:rPr>
        <w:rFonts w:hint="default"/>
        <w:b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180971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553"/>
    <w:rsid w:val="00000B70"/>
    <w:rsid w:val="0000266D"/>
    <w:rsid w:val="00005072"/>
    <w:rsid w:val="00006517"/>
    <w:rsid w:val="000155D3"/>
    <w:rsid w:val="0002202C"/>
    <w:rsid w:val="00026783"/>
    <w:rsid w:val="00030668"/>
    <w:rsid w:val="0004190E"/>
    <w:rsid w:val="000613AA"/>
    <w:rsid w:val="00063E58"/>
    <w:rsid w:val="00070A9E"/>
    <w:rsid w:val="00072551"/>
    <w:rsid w:val="000A1B03"/>
    <w:rsid w:val="001048E2"/>
    <w:rsid w:val="00114197"/>
    <w:rsid w:val="00127E25"/>
    <w:rsid w:val="00135591"/>
    <w:rsid w:val="00157709"/>
    <w:rsid w:val="00157A24"/>
    <w:rsid w:val="00157C2C"/>
    <w:rsid w:val="001612D6"/>
    <w:rsid w:val="00165A2C"/>
    <w:rsid w:val="00185A7A"/>
    <w:rsid w:val="00195E0B"/>
    <w:rsid w:val="001C5D21"/>
    <w:rsid w:val="001C5F4A"/>
    <w:rsid w:val="001D51A3"/>
    <w:rsid w:val="001F15DE"/>
    <w:rsid w:val="0024018D"/>
    <w:rsid w:val="00251CD9"/>
    <w:rsid w:val="00276273"/>
    <w:rsid w:val="00291707"/>
    <w:rsid w:val="002A02AA"/>
    <w:rsid w:val="002A1AC5"/>
    <w:rsid w:val="002C3474"/>
    <w:rsid w:val="002C4E2D"/>
    <w:rsid w:val="002D0ACD"/>
    <w:rsid w:val="00302A25"/>
    <w:rsid w:val="003116FA"/>
    <w:rsid w:val="00311EDC"/>
    <w:rsid w:val="00320447"/>
    <w:rsid w:val="003427F6"/>
    <w:rsid w:val="003446F0"/>
    <w:rsid w:val="0035294F"/>
    <w:rsid w:val="00355D79"/>
    <w:rsid w:val="00373B0B"/>
    <w:rsid w:val="00384053"/>
    <w:rsid w:val="00384081"/>
    <w:rsid w:val="003C6D52"/>
    <w:rsid w:val="003D2FB0"/>
    <w:rsid w:val="003E208F"/>
    <w:rsid w:val="003E3AE3"/>
    <w:rsid w:val="003F177F"/>
    <w:rsid w:val="00406FFB"/>
    <w:rsid w:val="00466B61"/>
    <w:rsid w:val="00473254"/>
    <w:rsid w:val="00486491"/>
    <w:rsid w:val="004929DE"/>
    <w:rsid w:val="00492F33"/>
    <w:rsid w:val="004B4300"/>
    <w:rsid w:val="004C325C"/>
    <w:rsid w:val="004C43F5"/>
    <w:rsid w:val="004C483F"/>
    <w:rsid w:val="00507C8B"/>
    <w:rsid w:val="00561C15"/>
    <w:rsid w:val="00574E50"/>
    <w:rsid w:val="005819A8"/>
    <w:rsid w:val="00581BD4"/>
    <w:rsid w:val="00587EA2"/>
    <w:rsid w:val="005906B5"/>
    <w:rsid w:val="0059554A"/>
    <w:rsid w:val="005A20A6"/>
    <w:rsid w:val="005B7BBA"/>
    <w:rsid w:val="005C06F2"/>
    <w:rsid w:val="005C4CAF"/>
    <w:rsid w:val="005F0A00"/>
    <w:rsid w:val="005F1A2A"/>
    <w:rsid w:val="006137F1"/>
    <w:rsid w:val="006362D4"/>
    <w:rsid w:val="00661AEF"/>
    <w:rsid w:val="006A0872"/>
    <w:rsid w:val="006A613F"/>
    <w:rsid w:val="006B5179"/>
    <w:rsid w:val="006C0AB8"/>
    <w:rsid w:val="006C4570"/>
    <w:rsid w:val="006D4B37"/>
    <w:rsid w:val="006F374A"/>
    <w:rsid w:val="007000D4"/>
    <w:rsid w:val="00714EC4"/>
    <w:rsid w:val="00717EEC"/>
    <w:rsid w:val="007206DE"/>
    <w:rsid w:val="00732813"/>
    <w:rsid w:val="00767FF2"/>
    <w:rsid w:val="00775352"/>
    <w:rsid w:val="0079215C"/>
    <w:rsid w:val="0079553C"/>
    <w:rsid w:val="007B25AA"/>
    <w:rsid w:val="007C2073"/>
    <w:rsid w:val="0081346F"/>
    <w:rsid w:val="00814C64"/>
    <w:rsid w:val="0081682B"/>
    <w:rsid w:val="00827246"/>
    <w:rsid w:val="00834621"/>
    <w:rsid w:val="0085575C"/>
    <w:rsid w:val="00870CE8"/>
    <w:rsid w:val="0088222D"/>
    <w:rsid w:val="00883DC2"/>
    <w:rsid w:val="00896B81"/>
    <w:rsid w:val="008B2079"/>
    <w:rsid w:val="008B529B"/>
    <w:rsid w:val="008B7503"/>
    <w:rsid w:val="008C4B11"/>
    <w:rsid w:val="008D3A29"/>
    <w:rsid w:val="008E0F06"/>
    <w:rsid w:val="008F2093"/>
    <w:rsid w:val="008F5DC1"/>
    <w:rsid w:val="008F774D"/>
    <w:rsid w:val="00915004"/>
    <w:rsid w:val="009244E2"/>
    <w:rsid w:val="009253CA"/>
    <w:rsid w:val="009416AF"/>
    <w:rsid w:val="00946847"/>
    <w:rsid w:val="00965351"/>
    <w:rsid w:val="009A059E"/>
    <w:rsid w:val="009A7428"/>
    <w:rsid w:val="009B6761"/>
    <w:rsid w:val="009D066A"/>
    <w:rsid w:val="00A00F4F"/>
    <w:rsid w:val="00A01EA0"/>
    <w:rsid w:val="00A065FB"/>
    <w:rsid w:val="00A20C5E"/>
    <w:rsid w:val="00A27161"/>
    <w:rsid w:val="00A36FBB"/>
    <w:rsid w:val="00A538BD"/>
    <w:rsid w:val="00A93F8C"/>
    <w:rsid w:val="00A97CC5"/>
    <w:rsid w:val="00AB1CA3"/>
    <w:rsid w:val="00AB243A"/>
    <w:rsid w:val="00AC1DB1"/>
    <w:rsid w:val="00AD78AA"/>
    <w:rsid w:val="00AF239C"/>
    <w:rsid w:val="00B33807"/>
    <w:rsid w:val="00B33EF3"/>
    <w:rsid w:val="00B369E0"/>
    <w:rsid w:val="00B37CFD"/>
    <w:rsid w:val="00B70A20"/>
    <w:rsid w:val="00B8321C"/>
    <w:rsid w:val="00B879C8"/>
    <w:rsid w:val="00BA4A89"/>
    <w:rsid w:val="00BB4533"/>
    <w:rsid w:val="00BC3A2E"/>
    <w:rsid w:val="00BE0398"/>
    <w:rsid w:val="00BE51C5"/>
    <w:rsid w:val="00BE531E"/>
    <w:rsid w:val="00C006FE"/>
    <w:rsid w:val="00C00EC7"/>
    <w:rsid w:val="00C20B92"/>
    <w:rsid w:val="00C6056F"/>
    <w:rsid w:val="00C647E9"/>
    <w:rsid w:val="00C83CC8"/>
    <w:rsid w:val="00C9752E"/>
    <w:rsid w:val="00CA6A43"/>
    <w:rsid w:val="00CA7FEE"/>
    <w:rsid w:val="00CB1135"/>
    <w:rsid w:val="00CD45A6"/>
    <w:rsid w:val="00CE51E5"/>
    <w:rsid w:val="00CF2457"/>
    <w:rsid w:val="00D012EF"/>
    <w:rsid w:val="00D130A2"/>
    <w:rsid w:val="00D13508"/>
    <w:rsid w:val="00D3386B"/>
    <w:rsid w:val="00D36DF2"/>
    <w:rsid w:val="00D376F7"/>
    <w:rsid w:val="00D47EB1"/>
    <w:rsid w:val="00D627B4"/>
    <w:rsid w:val="00D7487E"/>
    <w:rsid w:val="00D75EA3"/>
    <w:rsid w:val="00D76A2C"/>
    <w:rsid w:val="00D87AC6"/>
    <w:rsid w:val="00DA22F9"/>
    <w:rsid w:val="00DE4D1D"/>
    <w:rsid w:val="00DF3EC3"/>
    <w:rsid w:val="00E03E59"/>
    <w:rsid w:val="00E07E6F"/>
    <w:rsid w:val="00E45D57"/>
    <w:rsid w:val="00E47AF9"/>
    <w:rsid w:val="00E509AF"/>
    <w:rsid w:val="00E52672"/>
    <w:rsid w:val="00E555D8"/>
    <w:rsid w:val="00E55AD3"/>
    <w:rsid w:val="00E64C0F"/>
    <w:rsid w:val="00E65602"/>
    <w:rsid w:val="00E9332D"/>
    <w:rsid w:val="00EA3E0A"/>
    <w:rsid w:val="00EA528E"/>
    <w:rsid w:val="00EC6553"/>
    <w:rsid w:val="00ED29E2"/>
    <w:rsid w:val="00ED6E74"/>
    <w:rsid w:val="00EF1697"/>
    <w:rsid w:val="00F21820"/>
    <w:rsid w:val="00F263B2"/>
    <w:rsid w:val="00F358E0"/>
    <w:rsid w:val="00F4508F"/>
    <w:rsid w:val="00F63AE6"/>
    <w:rsid w:val="00F66102"/>
    <w:rsid w:val="00FA5079"/>
    <w:rsid w:val="00FC19FB"/>
    <w:rsid w:val="00FC2D2B"/>
    <w:rsid w:val="00FD1DBF"/>
    <w:rsid w:val="00FD457B"/>
    <w:rsid w:val="00FE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769FE5"/>
  <w15:docId w15:val="{9C009638-EEAF-460A-9FB9-6DC207772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5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244E2"/>
    <w:pPr>
      <w:keepNext/>
      <w:widowControl w:val="0"/>
      <w:overflowPunct w:val="0"/>
      <w:autoSpaceDE w:val="0"/>
      <w:autoSpaceDN w:val="0"/>
      <w:adjustRightInd w:val="0"/>
      <w:spacing w:before="60"/>
      <w:jc w:val="center"/>
      <w:textAlignment w:val="baseline"/>
      <w:outlineLvl w:val="0"/>
    </w:pPr>
    <w:rPr>
      <w:color w:val="000080"/>
      <w:szCs w:val="20"/>
    </w:rPr>
  </w:style>
  <w:style w:type="paragraph" w:styleId="Ttulo2">
    <w:name w:val="heading 2"/>
    <w:basedOn w:val="Normal"/>
    <w:next w:val="Normal"/>
    <w:link w:val="Ttulo2Char"/>
    <w:qFormat/>
    <w:rsid w:val="009244E2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Signature" w:hAnsi="Signature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yiv1969134119msonormal">
    <w:name w:val="yiv1969134119msonormal"/>
    <w:basedOn w:val="Normal"/>
    <w:rsid w:val="00EC655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EC6553"/>
  </w:style>
  <w:style w:type="paragraph" w:customStyle="1" w:styleId="BodyText22">
    <w:name w:val="Body Text 22"/>
    <w:basedOn w:val="Normal"/>
    <w:rsid w:val="00A065FB"/>
    <w:pPr>
      <w:widowControl w:val="0"/>
      <w:overflowPunct w:val="0"/>
      <w:autoSpaceDE w:val="0"/>
      <w:autoSpaceDN w:val="0"/>
      <w:adjustRightInd w:val="0"/>
      <w:spacing w:before="120"/>
      <w:ind w:firstLine="1985"/>
      <w:jc w:val="both"/>
      <w:textAlignment w:val="baseline"/>
    </w:pPr>
    <w:rPr>
      <w:rFonts w:ascii="Century Gothic" w:hAnsi="Century Gothic"/>
      <w:sz w:val="20"/>
      <w:szCs w:val="20"/>
      <w:lang w:eastAsia="en-US"/>
    </w:rPr>
  </w:style>
  <w:style w:type="paragraph" w:styleId="PargrafodaLista">
    <w:name w:val="List Paragraph"/>
    <w:basedOn w:val="Normal"/>
    <w:uiPriority w:val="34"/>
    <w:qFormat/>
    <w:rsid w:val="00FC19FB"/>
    <w:pPr>
      <w:ind w:left="720"/>
      <w:contextualSpacing/>
    </w:pPr>
  </w:style>
  <w:style w:type="paragraph" w:customStyle="1" w:styleId="Default">
    <w:name w:val="Default"/>
    <w:rsid w:val="007206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nhideWhenUsed/>
    <w:rsid w:val="009244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44E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244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44E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9244E2"/>
    <w:rPr>
      <w:rFonts w:ascii="Times New Roman" w:eastAsia="Times New Roman" w:hAnsi="Times New Roman" w:cs="Times New Roman"/>
      <w:color w:val="000080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9244E2"/>
    <w:rPr>
      <w:rFonts w:ascii="Signature" w:eastAsia="Times New Roman" w:hAnsi="Signature" w:cs="Times New Roman"/>
      <w:sz w:val="32"/>
      <w:szCs w:val="20"/>
      <w:lang w:eastAsia="pt-BR"/>
    </w:rPr>
  </w:style>
  <w:style w:type="paragraph" w:customStyle="1" w:styleId="TextosemFormatao1">
    <w:name w:val="Texto sem Formatação1"/>
    <w:basedOn w:val="Normal"/>
    <w:rsid w:val="001F15D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68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625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 PC</dc:creator>
  <cp:keywords/>
  <dc:description/>
  <cp:lastModifiedBy>usuário 2</cp:lastModifiedBy>
  <cp:revision>5</cp:revision>
  <dcterms:created xsi:type="dcterms:W3CDTF">2024-05-15T10:34:00Z</dcterms:created>
  <dcterms:modified xsi:type="dcterms:W3CDTF">2024-10-10T22:37:00Z</dcterms:modified>
</cp:coreProperties>
</file>